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5B" w:rsidRPr="003B22E8" w:rsidRDefault="00512E5B" w:rsidP="00212691">
      <w:pPr>
        <w:spacing w:after="0" w:line="36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B22E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ПРОЕКТ</w:t>
      </w:r>
    </w:p>
    <w:p w:rsidR="00212691" w:rsidRDefault="00212691" w:rsidP="00212691">
      <w:pPr>
        <w:spacing w:after="0" w:line="36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E5B" w:rsidRPr="003B22E8" w:rsidRDefault="00512E5B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512E5B" w:rsidRPr="003B22E8" w:rsidRDefault="00512E5B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КАРАЧАЕВО-ЧЕРКЕССКОЙ РЕСПУБЛИКИ</w:t>
      </w:r>
    </w:p>
    <w:p w:rsidR="00512E5B" w:rsidRPr="003B22E8" w:rsidRDefault="00512E5B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E5B" w:rsidRPr="003B22E8" w:rsidRDefault="00512E5B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12E5B" w:rsidRPr="003B22E8" w:rsidRDefault="00512E5B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2E5B" w:rsidRPr="003B22E8" w:rsidRDefault="00512E5B" w:rsidP="0020776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                                    г. Черкесск                                        </w:t>
      </w:r>
      <w:proofErr w:type="gramStart"/>
      <w:r w:rsidRPr="003B22E8">
        <w:rPr>
          <w:rFonts w:ascii="Times New Roman" w:eastAsia="Times New Roman" w:hAnsi="Times New Roman" w:cs="Times New Roman"/>
          <w:sz w:val="28"/>
          <w:szCs w:val="28"/>
          <w:lang w:eastAsia="ru-RU"/>
        </w:rPr>
        <w:t>№  _</w:t>
      </w:r>
      <w:proofErr w:type="gramEnd"/>
      <w:r w:rsidRPr="003B22E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12E5B" w:rsidRPr="003B22E8" w:rsidRDefault="00512E5B" w:rsidP="0020776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E5B" w:rsidRPr="003B22E8" w:rsidRDefault="00512E5B" w:rsidP="00AB3B8C">
      <w:pPr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Правительства Карачаево-Черкесской Республики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B22E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B22E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B2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2E8">
        <w:rPr>
          <w:rFonts w:ascii="Times New Roman" w:eastAsia="Segoe UI Symbol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Segoe UI Symbol" w:hAnsi="Times New Roman" w:cs="Times New Roman"/>
          <w:sz w:val="28"/>
          <w:szCs w:val="28"/>
          <w:lang w:eastAsia="ru-RU"/>
        </w:rPr>
        <w:t>181</w:t>
      </w:r>
      <w:r w:rsidRPr="003B2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12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грантовой поддержки юридическим лицам и индивидуальным предпринимателям на осуществление деятельности в сфере туризма на территории Карачаево-Черкесской Республики</w:t>
      </w:r>
      <w:r w:rsidRPr="003B22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12E5B" w:rsidRPr="003B22E8" w:rsidRDefault="00512E5B" w:rsidP="00207765">
      <w:p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76" w:rsidRDefault="00E67976" w:rsidP="006D0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76">
        <w:rPr>
          <w:rFonts w:ascii="Times New Roman" w:hAnsi="Times New Roman" w:cs="Times New Roman"/>
          <w:sz w:val="28"/>
          <w:szCs w:val="28"/>
        </w:rPr>
        <w:t xml:space="preserve">В целях реализации подпункта 1 пункта 2 статьи 242.23 Бюджетного кодекса Российской Федерации и в соответствии с </w:t>
      </w:r>
      <w:r w:rsidR="00AB3B8C">
        <w:rPr>
          <w:rFonts w:ascii="Times New Roman" w:hAnsi="Times New Roman" w:cs="Times New Roman"/>
          <w:sz w:val="28"/>
          <w:szCs w:val="28"/>
        </w:rPr>
        <w:t>п</w:t>
      </w:r>
      <w:r w:rsidRPr="00E67976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AB3B8C" w:rsidRPr="00AB3B8C">
        <w:rPr>
          <w:rFonts w:ascii="Times New Roman" w:hAnsi="Times New Roman" w:cs="Times New Roman"/>
          <w:sz w:val="28"/>
          <w:szCs w:val="28"/>
        </w:rPr>
        <w:t xml:space="preserve">Федерального казначейства </w:t>
      </w:r>
      <w:r w:rsidRPr="00E67976">
        <w:rPr>
          <w:rFonts w:ascii="Times New Roman" w:hAnsi="Times New Roman" w:cs="Times New Roman"/>
          <w:sz w:val="28"/>
          <w:szCs w:val="28"/>
        </w:rPr>
        <w:t>от 22.12.2021 № 44н «Об утверждении Порядка открытия лицевых счетов территориальными органами Федерального казначейства участникам казначейского сопровождения»</w:t>
      </w:r>
    </w:p>
    <w:p w:rsidR="00512E5B" w:rsidRPr="00C02C1F" w:rsidRDefault="00512E5B" w:rsidP="006D09D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02C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ПОСТАНОВЛЯЕТ:</w:t>
      </w:r>
    </w:p>
    <w:p w:rsidR="00691315" w:rsidRPr="00E67976" w:rsidRDefault="00512E5B" w:rsidP="006D09D9">
      <w:pPr>
        <w:pStyle w:val="a5"/>
        <w:numPr>
          <w:ilvl w:val="0"/>
          <w:numId w:val="3"/>
        </w:numPr>
        <w:tabs>
          <w:tab w:val="left" w:pos="1418"/>
        </w:tabs>
        <w:spacing w:after="0"/>
        <w:ind w:left="0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к</w:t>
      </w:r>
      <w:r w:rsidR="00691315" w:rsidRP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Правительства Карачаево-Черкесской Республики от 29.06.2022 </w:t>
      </w:r>
      <w:r w:rsidR="00691315" w:rsidRPr="00E67976">
        <w:rPr>
          <w:rFonts w:ascii="Times New Roman" w:eastAsia="Segoe UI Symbol" w:hAnsi="Times New Roman" w:cs="Times New Roman"/>
          <w:sz w:val="28"/>
          <w:szCs w:val="28"/>
          <w:lang w:eastAsia="ru-RU"/>
        </w:rPr>
        <w:t>№ 181</w:t>
      </w:r>
      <w:r w:rsidR="00691315" w:rsidRP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предоставления грантовой поддержки юридическим лицам и индивидуальным предпринимателям на осуществление деятельности в сфере туризма на территории Карачаево-Черкесской Республики»</w:t>
      </w:r>
      <w:r w:rsidRP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512E5B" w:rsidRPr="00E67976" w:rsidRDefault="00512E5B" w:rsidP="006D09D9">
      <w:pPr>
        <w:pStyle w:val="a5"/>
        <w:numPr>
          <w:ilvl w:val="1"/>
          <w:numId w:val="3"/>
        </w:numPr>
        <w:tabs>
          <w:tab w:val="left" w:pos="1418"/>
        </w:tabs>
        <w:spacing w:after="0"/>
        <w:ind w:left="0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E67976" w:rsidRP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t>10.8</w:t>
      </w:r>
      <w:r w:rsidRP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67976" w:rsidRPr="00E67976" w:rsidRDefault="00512E5B" w:rsidP="006D09D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23"/>
      <w:r w:rsidRP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7976" w:rsidRP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t>10.8 Обязательство участника конкурса, в случае признания его победителем конкурсного отбора, в течение 5 рабочих дней с момента заключения Соглашения, открыть</w:t>
      </w:r>
      <w:r w:rsid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67976" w:rsidRP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Управлении Федерального казначейства по Карачаево-Черкесской Республике лицевой счет </w:t>
      </w:r>
      <w:bookmarkStart w:id="1" w:name="_GoBack"/>
      <w:r w:rsidR="00E67976" w:rsidRP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учета операций со средствами участников казначейского сопровождения </w:t>
      </w:r>
      <w:bookmarkEnd w:id="1"/>
      <w:r w:rsidR="00E67976" w:rsidRP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Федерального казначейства от 22.12.2021 № 44н «Об утверждении Порядка открытия лицевых счетов территориальными органами Федерального казначейства участникам казначейского сопровождения» (далее — лицевой счет).</w:t>
      </w:r>
    </w:p>
    <w:p w:rsidR="00512E5B" w:rsidRPr="00E67976" w:rsidRDefault="00E67976" w:rsidP="006D09D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посредством запросов, в том числе в электронной форме с использованием единой системы межведомственного электронного </w:t>
      </w:r>
      <w:r w:rsidRP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взаимодействия, вправе запрашивать и получать сведения о наличии либо об отсутствии у победителя конкурса лицевого счета для учета операций со средствами участников казначейского сопровождения, открытого в Управлении Федерального казначейства по Карачаево-Черкесской Республике.</w:t>
      </w:r>
      <w:r w:rsidR="00512E5B" w:rsidRP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bookmarkEnd w:id="0"/>
    </w:p>
    <w:p w:rsidR="00691315" w:rsidRPr="00AB3B8C" w:rsidRDefault="00691315" w:rsidP="006D09D9">
      <w:pPr>
        <w:pStyle w:val="a5"/>
        <w:numPr>
          <w:ilvl w:val="1"/>
          <w:numId w:val="5"/>
        </w:numPr>
        <w:tabs>
          <w:tab w:val="left" w:pos="1418"/>
        </w:tabs>
        <w:spacing w:after="0"/>
        <w:ind w:left="0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6D09D9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E67976" w:rsidRPr="00AB3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B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D09D9" w:rsidRDefault="006D09D9" w:rsidP="006D09D9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D09D9">
        <w:rPr>
          <w:rFonts w:ascii="Times New Roman" w:hAnsi="Times New Roman"/>
          <w:sz w:val="28"/>
          <w:szCs w:val="28"/>
        </w:rPr>
        <w:t xml:space="preserve">43. Перечисление грантов победителям конкурса осуществляется на </w:t>
      </w:r>
      <w:r>
        <w:rPr>
          <w:rFonts w:ascii="Times New Roman" w:hAnsi="Times New Roman"/>
          <w:sz w:val="28"/>
          <w:szCs w:val="28"/>
        </w:rPr>
        <w:t xml:space="preserve">лицевые </w:t>
      </w:r>
      <w:r w:rsidRPr="006D09D9">
        <w:rPr>
          <w:rFonts w:ascii="Times New Roman" w:hAnsi="Times New Roman"/>
          <w:sz w:val="28"/>
          <w:szCs w:val="28"/>
        </w:rPr>
        <w:t>счета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797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учета операций со средствами участников казначейского сопровождения</w:t>
      </w:r>
      <w:r w:rsidRPr="006D09D9">
        <w:rPr>
          <w:rFonts w:ascii="Times New Roman" w:hAnsi="Times New Roman"/>
          <w:sz w:val="28"/>
          <w:szCs w:val="28"/>
        </w:rPr>
        <w:t>,</w:t>
      </w:r>
      <w:r w:rsidRPr="006D09D9">
        <w:rPr>
          <w:rFonts w:ascii="Times New Roman" w:hAnsi="Times New Roman"/>
          <w:sz w:val="28"/>
          <w:szCs w:val="28"/>
        </w:rPr>
        <w:t xml:space="preserve"> открытые территориальным органом Федерального казначейства в учреждении Центрального банка Российской Федерации не позднее 2 рабочего дня после представления победителем конкурса в территориальный орган Федерального казначейства платежных документов для оплаты денежного обязательства.</w:t>
      </w:r>
      <w:r>
        <w:rPr>
          <w:rFonts w:ascii="Times New Roman" w:hAnsi="Times New Roman"/>
          <w:sz w:val="28"/>
          <w:szCs w:val="28"/>
        </w:rPr>
        <w:t>».</w:t>
      </w:r>
    </w:p>
    <w:p w:rsidR="006D09D9" w:rsidRPr="00AB3B8C" w:rsidRDefault="006D09D9" w:rsidP="006D09D9">
      <w:pPr>
        <w:pStyle w:val="a5"/>
        <w:numPr>
          <w:ilvl w:val="1"/>
          <w:numId w:val="5"/>
        </w:numPr>
        <w:tabs>
          <w:tab w:val="left" w:pos="1418"/>
        </w:tabs>
        <w:spacing w:after="0"/>
        <w:ind w:left="0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B8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44 изложить в следующей редакции:</w:t>
      </w:r>
    </w:p>
    <w:p w:rsidR="00691315" w:rsidRPr="00C02C1F" w:rsidRDefault="006D278B" w:rsidP="006D09D9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02C1F">
        <w:rPr>
          <w:rFonts w:ascii="Times New Roman" w:hAnsi="Times New Roman"/>
          <w:sz w:val="28"/>
          <w:szCs w:val="28"/>
        </w:rPr>
        <w:t>«</w:t>
      </w:r>
      <w:r w:rsidR="00AB3B8C">
        <w:rPr>
          <w:rFonts w:ascii="Times New Roman" w:hAnsi="Times New Roman"/>
          <w:sz w:val="28"/>
          <w:szCs w:val="28"/>
        </w:rPr>
        <w:t xml:space="preserve">44. </w:t>
      </w:r>
      <w:r w:rsidR="00E67976" w:rsidRPr="00E67976">
        <w:rPr>
          <w:rFonts w:ascii="Times New Roman" w:hAnsi="Times New Roman"/>
          <w:sz w:val="28"/>
          <w:szCs w:val="28"/>
        </w:rPr>
        <w:t>Операции по списанию средств, отраженных на лицевом счете</w:t>
      </w:r>
      <w:r w:rsidR="00AB3B8C">
        <w:rPr>
          <w:rFonts w:ascii="Times New Roman" w:hAnsi="Times New Roman"/>
          <w:sz w:val="28"/>
          <w:szCs w:val="28"/>
        </w:rPr>
        <w:t xml:space="preserve"> </w:t>
      </w:r>
      <w:r w:rsidR="00E67976" w:rsidRPr="00E67976">
        <w:rPr>
          <w:rFonts w:ascii="Times New Roman" w:hAnsi="Times New Roman"/>
          <w:sz w:val="28"/>
          <w:szCs w:val="28"/>
        </w:rPr>
        <w:t>для учета операций со средствами участников казначейского сопровождения, осуществляются после проведения Управлением Федерального казначейства по Карачаево-Черкесской Республике санкционирования операций в порядке, установленном Министерством финансов Российской Федерации, в соответствии с планом расходов получателя.</w:t>
      </w:r>
      <w:r w:rsidR="00E67976">
        <w:rPr>
          <w:rFonts w:ascii="Times New Roman" w:hAnsi="Times New Roman"/>
          <w:sz w:val="28"/>
          <w:szCs w:val="28"/>
        </w:rPr>
        <w:t>».</w:t>
      </w:r>
    </w:p>
    <w:p w:rsidR="00827DED" w:rsidRDefault="00827DED" w:rsidP="00827DED">
      <w:pPr>
        <w:pStyle w:val="a5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</w:p>
    <w:p w:rsidR="00E67976" w:rsidRPr="00827DED" w:rsidRDefault="00E67976" w:rsidP="00827DED">
      <w:pPr>
        <w:pStyle w:val="a5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>Карачаево-Черкесской Республики</w:t>
      </w:r>
      <w:r w:rsidRPr="00E67976">
        <w:rPr>
          <w:rFonts w:ascii="Times New Roman" w:hAnsi="Times New Roman"/>
          <w:sz w:val="28"/>
          <w:szCs w:val="28"/>
        </w:rPr>
        <w:tab/>
      </w:r>
      <w:r w:rsidRPr="00E67976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67976">
        <w:rPr>
          <w:rFonts w:ascii="Times New Roman" w:hAnsi="Times New Roman"/>
          <w:sz w:val="28"/>
          <w:szCs w:val="28"/>
        </w:rPr>
        <w:t>М.О. Аргунов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>Проект согласован: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 xml:space="preserve">Руководитель Администрации 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 xml:space="preserve">Главы и Правительства 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>Карачаево-Черкесской Республики</w:t>
      </w:r>
      <w:r w:rsidRPr="00E67976">
        <w:rPr>
          <w:rFonts w:ascii="Times New Roman" w:hAnsi="Times New Roman"/>
          <w:sz w:val="28"/>
          <w:szCs w:val="28"/>
        </w:rPr>
        <w:tab/>
      </w:r>
      <w:r w:rsidRPr="00E67976">
        <w:rPr>
          <w:rFonts w:ascii="Times New Roman" w:hAnsi="Times New Roman"/>
          <w:sz w:val="28"/>
          <w:szCs w:val="28"/>
        </w:rPr>
        <w:tab/>
      </w:r>
      <w:r w:rsidRPr="00E67976"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67976">
        <w:rPr>
          <w:rFonts w:ascii="Times New Roman" w:hAnsi="Times New Roman"/>
          <w:sz w:val="28"/>
          <w:szCs w:val="28"/>
        </w:rPr>
        <w:t xml:space="preserve">М.Н. </w:t>
      </w:r>
      <w:proofErr w:type="spellStart"/>
      <w:r w:rsidRPr="00E67976">
        <w:rPr>
          <w:rFonts w:ascii="Times New Roman" w:hAnsi="Times New Roman"/>
          <w:sz w:val="28"/>
          <w:szCs w:val="28"/>
        </w:rPr>
        <w:t>Озов</w:t>
      </w:r>
      <w:proofErr w:type="spellEnd"/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 xml:space="preserve">Заместитель 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 xml:space="preserve">Председателя Правительства 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>Карачаево-Черкесской Республики</w:t>
      </w:r>
      <w:r w:rsidRPr="00E67976">
        <w:rPr>
          <w:rFonts w:ascii="Times New Roman" w:hAnsi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67976">
        <w:rPr>
          <w:rFonts w:ascii="Times New Roman" w:hAnsi="Times New Roman"/>
          <w:sz w:val="28"/>
          <w:szCs w:val="28"/>
        </w:rPr>
        <w:t>Е.А. Гордиенко</w:t>
      </w:r>
    </w:p>
    <w:p w:rsid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6D09D9" w:rsidRDefault="006D09D9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6D09D9" w:rsidRPr="00E67976" w:rsidRDefault="006D09D9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lastRenderedPageBreak/>
        <w:t xml:space="preserve">Заместитель 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>Председателя Правительства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>Карачаево-Черкесской Республики</w:t>
      </w:r>
      <w:r w:rsidRPr="00E67976">
        <w:rPr>
          <w:rFonts w:ascii="Times New Roman" w:hAnsi="Times New Roman"/>
          <w:sz w:val="28"/>
          <w:szCs w:val="28"/>
        </w:rPr>
        <w:tab/>
      </w:r>
      <w:r w:rsidRPr="00E67976">
        <w:rPr>
          <w:rFonts w:ascii="Times New Roman" w:hAnsi="Times New Roman"/>
          <w:sz w:val="28"/>
          <w:szCs w:val="28"/>
        </w:rPr>
        <w:tab/>
      </w:r>
      <w:r w:rsidRPr="00E67976">
        <w:rPr>
          <w:rFonts w:ascii="Times New Roman" w:hAnsi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67976">
        <w:rPr>
          <w:rFonts w:ascii="Times New Roman" w:hAnsi="Times New Roman"/>
          <w:sz w:val="28"/>
          <w:szCs w:val="28"/>
        </w:rPr>
        <w:t>Е.С. Поляков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 xml:space="preserve">Заместитель 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 xml:space="preserve">Председателя Правительства 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 xml:space="preserve">Карачаево-Черкесской Республики                                            М.Х. </w:t>
      </w:r>
      <w:proofErr w:type="spellStart"/>
      <w:r w:rsidRPr="00E67976">
        <w:rPr>
          <w:rFonts w:ascii="Times New Roman" w:hAnsi="Times New Roman"/>
          <w:sz w:val="28"/>
          <w:szCs w:val="28"/>
        </w:rPr>
        <w:t>Суюнчев</w:t>
      </w:r>
      <w:proofErr w:type="spellEnd"/>
    </w:p>
    <w:p w:rsid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B3B8C" w:rsidRPr="00E67976" w:rsidRDefault="00AB3B8C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>Заместитель Руководителя Администрации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>Главы и Правительства КЧР, начальник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>Управления документационного обеспечения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 xml:space="preserve">Главы и Правительства КЧР                                                       Ф.Я. </w:t>
      </w:r>
      <w:proofErr w:type="spellStart"/>
      <w:r w:rsidRPr="00E67976">
        <w:rPr>
          <w:rFonts w:ascii="Times New Roman" w:hAnsi="Times New Roman"/>
          <w:sz w:val="28"/>
          <w:szCs w:val="28"/>
        </w:rPr>
        <w:t>Астежева</w:t>
      </w:r>
      <w:proofErr w:type="spellEnd"/>
    </w:p>
    <w:p w:rsid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 xml:space="preserve">Начальник 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 xml:space="preserve">Государственно-правового управления 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 xml:space="preserve">Главы и Правительства 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>Карачаево-Черкесской Республики</w:t>
      </w:r>
      <w:r w:rsidRPr="00E67976">
        <w:rPr>
          <w:rFonts w:ascii="Times New Roman" w:hAnsi="Times New Roman"/>
          <w:sz w:val="28"/>
          <w:szCs w:val="28"/>
        </w:rPr>
        <w:tab/>
      </w:r>
      <w:r w:rsidRPr="00E67976">
        <w:rPr>
          <w:rFonts w:ascii="Times New Roman" w:hAnsi="Times New Roman"/>
          <w:sz w:val="28"/>
          <w:szCs w:val="28"/>
        </w:rPr>
        <w:tab/>
      </w:r>
      <w:r w:rsidRPr="00E67976">
        <w:rPr>
          <w:rFonts w:ascii="Times New Roman" w:hAnsi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67976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Pr="00E67976">
        <w:rPr>
          <w:rFonts w:ascii="Times New Roman" w:hAnsi="Times New Roman"/>
          <w:sz w:val="28"/>
          <w:szCs w:val="28"/>
        </w:rPr>
        <w:t>Тлишев</w:t>
      </w:r>
      <w:proofErr w:type="spellEnd"/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 xml:space="preserve">Министр финансов 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>Карачаево-Черкесской Республики</w:t>
      </w:r>
      <w:r w:rsidRPr="00E67976">
        <w:rPr>
          <w:rFonts w:ascii="Times New Roman" w:hAnsi="Times New Roman"/>
          <w:sz w:val="28"/>
          <w:szCs w:val="28"/>
        </w:rPr>
        <w:tab/>
      </w:r>
      <w:r w:rsidRPr="00E67976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67976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E67976">
        <w:rPr>
          <w:rFonts w:ascii="Times New Roman" w:hAnsi="Times New Roman"/>
          <w:sz w:val="28"/>
          <w:szCs w:val="28"/>
        </w:rPr>
        <w:t>Камышан</w:t>
      </w:r>
      <w:proofErr w:type="spellEnd"/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 xml:space="preserve">Министр экономического развития                                         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>Карачаево-Черкесской Республики</w:t>
      </w:r>
      <w:r w:rsidRPr="00E67976">
        <w:rPr>
          <w:rFonts w:ascii="Times New Roman" w:hAnsi="Times New Roman"/>
          <w:sz w:val="28"/>
          <w:szCs w:val="28"/>
        </w:rPr>
        <w:tab/>
      </w:r>
      <w:r w:rsidRPr="00E67976">
        <w:rPr>
          <w:rFonts w:ascii="Times New Roman" w:hAnsi="Times New Roman"/>
          <w:sz w:val="28"/>
          <w:szCs w:val="28"/>
        </w:rPr>
        <w:tab/>
      </w:r>
      <w:r w:rsidRPr="00E67976">
        <w:rPr>
          <w:rFonts w:ascii="Times New Roman" w:hAnsi="Times New Roman"/>
          <w:sz w:val="28"/>
          <w:szCs w:val="28"/>
        </w:rPr>
        <w:tab/>
      </w:r>
      <w:r w:rsidRPr="00E67976"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67976">
        <w:rPr>
          <w:rFonts w:ascii="Times New Roman" w:hAnsi="Times New Roman"/>
          <w:sz w:val="28"/>
          <w:szCs w:val="28"/>
        </w:rPr>
        <w:t xml:space="preserve"> А.А. </w:t>
      </w:r>
      <w:proofErr w:type="spellStart"/>
      <w:r w:rsidRPr="00E67976">
        <w:rPr>
          <w:rFonts w:ascii="Times New Roman" w:hAnsi="Times New Roman"/>
          <w:sz w:val="28"/>
          <w:szCs w:val="28"/>
        </w:rPr>
        <w:t>Езаов</w:t>
      </w:r>
      <w:proofErr w:type="spellEnd"/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>Проект подготовлен Министерством туризма и курортов Карачаево-Черкесской Республики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 xml:space="preserve">Министр туризма и курортов </w:t>
      </w:r>
    </w:p>
    <w:p w:rsidR="00E67976" w:rsidRPr="00E67976" w:rsidRDefault="00E67976" w:rsidP="00E6797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7976">
        <w:rPr>
          <w:rFonts w:ascii="Times New Roman" w:hAnsi="Times New Roman"/>
          <w:sz w:val="28"/>
          <w:szCs w:val="28"/>
        </w:rPr>
        <w:t>Карачаево-Черкесской Республики</w:t>
      </w:r>
      <w:r w:rsidRPr="00E67976">
        <w:rPr>
          <w:rFonts w:ascii="Times New Roman" w:hAnsi="Times New Roman"/>
          <w:sz w:val="28"/>
          <w:szCs w:val="28"/>
        </w:rPr>
        <w:tab/>
      </w:r>
      <w:r w:rsidRPr="00E67976">
        <w:rPr>
          <w:rFonts w:ascii="Times New Roman" w:hAnsi="Times New Roman"/>
          <w:sz w:val="28"/>
          <w:szCs w:val="28"/>
        </w:rPr>
        <w:tab/>
      </w:r>
      <w:r w:rsidRPr="00E67976">
        <w:rPr>
          <w:rFonts w:ascii="Times New Roman" w:hAnsi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67976">
        <w:rPr>
          <w:rFonts w:ascii="Times New Roman" w:hAnsi="Times New Roman"/>
          <w:sz w:val="28"/>
          <w:szCs w:val="28"/>
        </w:rPr>
        <w:t xml:space="preserve">Р.М. </w:t>
      </w:r>
      <w:proofErr w:type="spellStart"/>
      <w:r w:rsidRPr="00E67976">
        <w:rPr>
          <w:rFonts w:ascii="Times New Roman" w:hAnsi="Times New Roman"/>
          <w:sz w:val="28"/>
          <w:szCs w:val="28"/>
        </w:rPr>
        <w:t>Текеев</w:t>
      </w:r>
      <w:proofErr w:type="spellEnd"/>
    </w:p>
    <w:p w:rsidR="00827DED" w:rsidRPr="00827DED" w:rsidRDefault="00827DED" w:rsidP="00827DED">
      <w:pPr>
        <w:pStyle w:val="a5"/>
        <w:spacing w:after="0"/>
        <w:ind w:left="1070"/>
        <w:jc w:val="both"/>
        <w:rPr>
          <w:rFonts w:ascii="Times New Roman" w:hAnsi="Times New Roman"/>
          <w:sz w:val="28"/>
          <w:szCs w:val="28"/>
        </w:rPr>
      </w:pPr>
    </w:p>
    <w:p w:rsidR="00C02C1F" w:rsidRPr="00C02C1F" w:rsidRDefault="00C02C1F" w:rsidP="002077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2C1F" w:rsidRPr="00C02C1F" w:rsidRDefault="00C02C1F" w:rsidP="002077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1D3E" w:rsidRDefault="00411D3E" w:rsidP="00207765">
      <w:pPr>
        <w:spacing w:line="240" w:lineRule="auto"/>
      </w:pPr>
    </w:p>
    <w:sectPr w:rsidR="00411D3E" w:rsidSect="00E67976">
      <w:headerReference w:type="default" r:id="rId7"/>
      <w:pgSz w:w="11906" w:h="16838"/>
      <w:pgMar w:top="1135" w:right="1133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1CD" w:rsidRDefault="006651CD">
      <w:pPr>
        <w:spacing w:after="0" w:line="240" w:lineRule="auto"/>
      </w:pPr>
      <w:r>
        <w:separator/>
      </w:r>
    </w:p>
  </w:endnote>
  <w:endnote w:type="continuationSeparator" w:id="0">
    <w:p w:rsidR="006651CD" w:rsidRDefault="0066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1CD" w:rsidRDefault="006651CD">
      <w:pPr>
        <w:spacing w:after="0" w:line="240" w:lineRule="auto"/>
      </w:pPr>
      <w:r>
        <w:separator/>
      </w:r>
    </w:p>
  </w:footnote>
  <w:footnote w:type="continuationSeparator" w:id="0">
    <w:p w:rsidR="006651CD" w:rsidRDefault="00665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734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835F9" w:rsidRPr="004D6488" w:rsidRDefault="00207765">
        <w:pPr>
          <w:pStyle w:val="a3"/>
          <w:jc w:val="right"/>
          <w:rPr>
            <w:rFonts w:ascii="Times New Roman" w:hAnsi="Times New Roman" w:cs="Times New Roman"/>
          </w:rPr>
        </w:pPr>
        <w:r w:rsidRPr="004D6488">
          <w:rPr>
            <w:rFonts w:ascii="Times New Roman" w:hAnsi="Times New Roman" w:cs="Times New Roman"/>
          </w:rPr>
          <w:fldChar w:fldCharType="begin"/>
        </w:r>
        <w:r w:rsidRPr="004D6488">
          <w:rPr>
            <w:rFonts w:ascii="Times New Roman" w:hAnsi="Times New Roman" w:cs="Times New Roman"/>
          </w:rPr>
          <w:instrText>PAGE   \* MERGEFORMAT</w:instrText>
        </w:r>
        <w:r w:rsidRPr="004D6488">
          <w:rPr>
            <w:rFonts w:ascii="Times New Roman" w:hAnsi="Times New Roman" w:cs="Times New Roman"/>
          </w:rPr>
          <w:fldChar w:fldCharType="separate"/>
        </w:r>
        <w:r w:rsidR="00B428AD">
          <w:rPr>
            <w:rFonts w:ascii="Times New Roman" w:hAnsi="Times New Roman" w:cs="Times New Roman"/>
            <w:noProof/>
          </w:rPr>
          <w:t>2</w:t>
        </w:r>
        <w:r w:rsidRPr="004D6488">
          <w:rPr>
            <w:rFonts w:ascii="Times New Roman" w:hAnsi="Times New Roman" w:cs="Times New Roman"/>
          </w:rPr>
          <w:fldChar w:fldCharType="end"/>
        </w:r>
      </w:p>
    </w:sdtContent>
  </w:sdt>
  <w:p w:rsidR="00C835F9" w:rsidRDefault="006651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B12"/>
    <w:multiLevelType w:val="multilevel"/>
    <w:tmpl w:val="E47AD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2F244444"/>
    <w:multiLevelType w:val="hybridMultilevel"/>
    <w:tmpl w:val="353494F6"/>
    <w:lvl w:ilvl="0" w:tplc="FB20BA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A280599"/>
    <w:multiLevelType w:val="hybridMultilevel"/>
    <w:tmpl w:val="8D687B60"/>
    <w:lvl w:ilvl="0" w:tplc="6DC0B8AE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" w15:restartNumberingAfterBreak="0">
    <w:nsid w:val="6D9C5870"/>
    <w:multiLevelType w:val="multilevel"/>
    <w:tmpl w:val="F5487B1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7AFE22B0"/>
    <w:multiLevelType w:val="multilevel"/>
    <w:tmpl w:val="210885FA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5B"/>
    <w:rsid w:val="00207765"/>
    <w:rsid w:val="00212691"/>
    <w:rsid w:val="00242E17"/>
    <w:rsid w:val="0032204B"/>
    <w:rsid w:val="00325A74"/>
    <w:rsid w:val="003710F3"/>
    <w:rsid w:val="00411D3E"/>
    <w:rsid w:val="004C528D"/>
    <w:rsid w:val="00512E5B"/>
    <w:rsid w:val="00611D34"/>
    <w:rsid w:val="006651CD"/>
    <w:rsid w:val="00691315"/>
    <w:rsid w:val="006D09D9"/>
    <w:rsid w:val="006D278B"/>
    <w:rsid w:val="00736652"/>
    <w:rsid w:val="00776A9B"/>
    <w:rsid w:val="007E58C6"/>
    <w:rsid w:val="00827DED"/>
    <w:rsid w:val="008977DC"/>
    <w:rsid w:val="00951CF8"/>
    <w:rsid w:val="00A376B1"/>
    <w:rsid w:val="00AB3B8C"/>
    <w:rsid w:val="00B428AD"/>
    <w:rsid w:val="00B67206"/>
    <w:rsid w:val="00BA2BD6"/>
    <w:rsid w:val="00C02C1F"/>
    <w:rsid w:val="00E67976"/>
    <w:rsid w:val="00EB05C3"/>
    <w:rsid w:val="00E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FA95"/>
  <w15:docId w15:val="{ED33841C-EAF9-48F7-973F-F2422070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E5B"/>
  </w:style>
  <w:style w:type="paragraph" w:styleId="a5">
    <w:name w:val="List Paragraph"/>
    <w:basedOn w:val="a"/>
    <w:uiPriority w:val="34"/>
    <w:qFormat/>
    <w:rsid w:val="00512E5B"/>
    <w:pPr>
      <w:ind w:left="720"/>
      <w:contextualSpacing/>
    </w:pPr>
  </w:style>
  <w:style w:type="paragraph" w:customStyle="1" w:styleId="ConsPlusNormal">
    <w:name w:val="ConsPlusNormal"/>
    <w:rsid w:val="006913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3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ГП</dc:creator>
  <cp:lastModifiedBy>Madina</cp:lastModifiedBy>
  <cp:revision>3</cp:revision>
  <cp:lastPrinted>2023-08-11T11:59:00Z</cp:lastPrinted>
  <dcterms:created xsi:type="dcterms:W3CDTF">2023-08-11T11:36:00Z</dcterms:created>
  <dcterms:modified xsi:type="dcterms:W3CDTF">2023-08-11T13:53:00Z</dcterms:modified>
</cp:coreProperties>
</file>